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cs="黑体"/>
          <w:kern w:val="0"/>
          <w:sz w:val="44"/>
          <w:szCs w:val="44"/>
        </w:rPr>
      </w:pPr>
      <w:bookmarkStart w:id="0" w:name="_GoBack"/>
      <w:r>
        <w:rPr>
          <w:rFonts w:hint="eastAsia" w:ascii="方正小标宋_GBK" w:hAnsi="黑体" w:eastAsia="方正小标宋_GBK" w:cs="黑体"/>
          <w:kern w:val="0"/>
          <w:sz w:val="44"/>
          <w:szCs w:val="44"/>
        </w:rPr>
        <w:t>重庆工业职业技术学院教案</w:t>
      </w:r>
    </w:p>
    <w:bookmarkEnd w:id="0"/>
    <w:tbl>
      <w:tblPr>
        <w:tblStyle w:val="6"/>
        <w:tblW w:w="1006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2"/>
        <w:gridCol w:w="1559"/>
        <w:gridCol w:w="758"/>
        <w:gridCol w:w="801"/>
        <w:gridCol w:w="1134"/>
        <w:gridCol w:w="1418"/>
        <w:gridCol w:w="850"/>
        <w:gridCol w:w="293"/>
        <w:gridCol w:w="1550"/>
      </w:tblGrid>
      <w:tr>
        <w:trPr>
          <w:trHeight w:val="932"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kern w:val="0"/>
                <w:sz w:val="28"/>
                <w:szCs w:val="28"/>
              </w:rPr>
              <w:t>授课班级</w:t>
            </w:r>
          </w:p>
        </w:tc>
        <w:tc>
          <w:tcPr>
            <w:tcW w:w="155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广告</w:t>
            </w:r>
            <w:r>
              <w:rPr>
                <w:rFonts w:hint="eastAsia" w:ascii="宋体" w:hAnsi="宋体" w:eastAsia="宋体" w:cs="宋体"/>
                <w:sz w:val="28"/>
                <w:szCs w:val="28"/>
                <w:lang w:val="en-US" w:eastAsia="zh-CN"/>
              </w:rPr>
              <w:t>301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广告302</w:t>
            </w:r>
          </w:p>
        </w:tc>
        <w:tc>
          <w:tcPr>
            <w:tcW w:w="1559" w:type="dxa"/>
            <w:gridSpan w:val="2"/>
            <w:tcBorders>
              <w:left w:val="single" w:color="auto" w:sz="4" w:space="0"/>
            </w:tcBorders>
            <w:vAlign w:val="center"/>
          </w:tcPr>
          <w:p>
            <w:pPr>
              <w:jc w:val="center"/>
              <w:rPr>
                <w:rFonts w:hint="eastAsia" w:ascii="方正黑体_GBK" w:hAnsi="宋体" w:eastAsia="方正黑体_GBK" w:cs="宋体"/>
                <w:bCs/>
                <w:kern w:val="0"/>
                <w:sz w:val="28"/>
                <w:szCs w:val="28"/>
              </w:rPr>
            </w:pPr>
            <w:r>
              <w:rPr>
                <w:rFonts w:hint="eastAsia" w:ascii="方正黑体_GBK" w:hAnsi="宋体" w:eastAsia="方正黑体_GBK" w:cs="宋体"/>
                <w:bCs/>
                <w:sz w:val="28"/>
                <w:szCs w:val="28"/>
              </w:rPr>
              <w:t>授课章节</w:t>
            </w:r>
          </w:p>
        </w:tc>
        <w:tc>
          <w:tcPr>
            <w:tcW w:w="5245" w:type="dxa"/>
            <w:gridSpan w:val="5"/>
            <w:vAlign w:val="center"/>
          </w:tcPr>
          <w:p>
            <w:pPr>
              <w:jc w:val="center"/>
              <w:rPr>
                <w:rFonts w:hint="eastAsia" w:ascii="方正黑体_GBK" w:hAnsi="宋体" w:eastAsia="方正黑体_GBK" w:cs="宋体"/>
                <w:bCs/>
                <w:kern w:val="0"/>
                <w:sz w:val="28"/>
                <w:szCs w:val="28"/>
                <w:lang w:val="en-US" w:eastAsia="zh-CN"/>
              </w:rPr>
            </w:pPr>
            <w:r>
              <w:rPr>
                <w:rFonts w:hint="eastAsia" w:ascii="方正黑体_GBK" w:hAnsi="宋体" w:eastAsia="方正黑体_GBK" w:cs="宋体"/>
                <w:bCs/>
                <w:kern w:val="0"/>
                <w:sz w:val="28"/>
                <w:szCs w:val="28"/>
                <w:lang w:val="en-US" w:eastAsia="zh-CN"/>
              </w:rPr>
              <w:t>企业实训课程</w:t>
            </w:r>
          </w:p>
        </w:tc>
      </w:tr>
      <w:tr>
        <w:trPr>
          <w:trHeight w:val="830" w:hRule="atLeast"/>
        </w:trPr>
        <w:tc>
          <w:tcPr>
            <w:tcW w:w="1702" w:type="dxa"/>
            <w:vAlign w:val="center"/>
          </w:tcPr>
          <w:p>
            <w:pPr>
              <w:jc w:val="center"/>
              <w:rPr>
                <w:rFonts w:hint="eastAsia" w:ascii="方正黑体_GBK" w:hAnsi="宋体" w:eastAsia="方正黑体_GBK" w:cs="宋体"/>
                <w:sz w:val="28"/>
                <w:szCs w:val="28"/>
              </w:rPr>
            </w:pPr>
            <w:r>
              <w:rPr>
                <w:rFonts w:hint="eastAsia" w:ascii="方正黑体_GBK" w:hAnsi="宋体" w:eastAsia="方正黑体_GBK" w:cs="宋体"/>
                <w:bCs/>
                <w:kern w:val="0"/>
                <w:sz w:val="28"/>
                <w:szCs w:val="28"/>
              </w:rPr>
              <w:t>课时</w:t>
            </w:r>
          </w:p>
        </w:tc>
        <w:tc>
          <w:tcPr>
            <w:tcW w:w="1559" w:type="dxa"/>
            <w:tcBorders>
              <w:right w:val="single" w:color="auto" w:sz="4" w:space="0"/>
            </w:tcBorders>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59</w:t>
            </w:r>
          </w:p>
        </w:tc>
        <w:tc>
          <w:tcPr>
            <w:tcW w:w="1559" w:type="dxa"/>
            <w:gridSpan w:val="2"/>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教材名称及出版社</w:t>
            </w:r>
          </w:p>
        </w:tc>
        <w:tc>
          <w:tcPr>
            <w:tcW w:w="2552" w:type="dxa"/>
            <w:gridSpan w:val="2"/>
            <w:tcBorders>
              <w:right w:val="single" w:color="auto" w:sz="4" w:space="0"/>
            </w:tcBorders>
            <w:vAlign w:val="center"/>
          </w:tcPr>
          <w:p>
            <w:pPr>
              <w:jc w:val="center"/>
              <w:rPr>
                <w:rFonts w:hint="eastAsia" w:ascii="方正黑体_GBK" w:hAnsi="宋体" w:eastAsia="方正黑体_GBK" w:cs="宋体"/>
                <w:bCs/>
                <w:kern w:val="0"/>
                <w:sz w:val="28"/>
                <w:szCs w:val="28"/>
                <w:lang w:eastAsia="zh-CN"/>
              </w:rPr>
            </w:pPr>
            <w:r>
              <w:rPr>
                <w:rFonts w:hint="eastAsia" w:ascii="方正黑体_GBK" w:hAnsi="宋体" w:eastAsia="方正黑体_GBK" w:cs="宋体"/>
                <w:bCs/>
                <w:kern w:val="0"/>
                <w:sz w:val="28"/>
                <w:szCs w:val="28"/>
                <w:lang w:eastAsia="zh-CN"/>
              </w:rPr>
              <w:t>自备教案</w:t>
            </w:r>
          </w:p>
        </w:tc>
        <w:tc>
          <w:tcPr>
            <w:tcW w:w="850" w:type="dxa"/>
            <w:tcBorders>
              <w:left w:val="single" w:color="auto" w:sz="4" w:space="0"/>
            </w:tcBorders>
            <w:vAlign w:val="center"/>
          </w:tcPr>
          <w:p>
            <w:pPr>
              <w:snapToGrid w:val="0"/>
              <w:jc w:val="center"/>
              <w:rPr>
                <w:rFonts w:ascii="方正黑体_GBK" w:hAnsi="宋体" w:eastAsia="方正黑体_GBK" w:cs="宋体"/>
                <w:bCs/>
                <w:kern w:val="0"/>
                <w:sz w:val="28"/>
                <w:szCs w:val="28"/>
              </w:rPr>
            </w:pPr>
            <w:r>
              <w:rPr>
                <w:rFonts w:hint="eastAsia" w:ascii="方正黑体_GBK" w:hAnsi="宋体" w:eastAsia="方正黑体_GBK" w:cs="宋体"/>
                <w:bCs/>
                <w:kern w:val="0"/>
                <w:sz w:val="28"/>
                <w:szCs w:val="28"/>
              </w:rPr>
              <w:t>教学资源</w:t>
            </w:r>
          </w:p>
        </w:tc>
        <w:tc>
          <w:tcPr>
            <w:tcW w:w="1843" w:type="dxa"/>
            <w:gridSpan w:val="2"/>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凡科网</w:t>
            </w:r>
            <w:r>
              <w:rPr>
                <w:rFonts w:hint="eastAsia" w:ascii="宋体" w:hAnsi="宋体" w:eastAsia="宋体" w:cs="宋体"/>
                <w:sz w:val="28"/>
                <w:szCs w:val="28"/>
                <w:lang w:val="en-US" w:eastAsia="zh-CN"/>
              </w:rPr>
              <w:t>H5搭建平台</w:t>
            </w:r>
          </w:p>
        </w:tc>
      </w:tr>
      <w:tr>
        <w:trPr>
          <w:trHeight w:val="734" w:hRule="atLeast"/>
        </w:trPr>
        <w:tc>
          <w:tcPr>
            <w:tcW w:w="1702" w:type="dxa"/>
            <w:vAlign w:val="center"/>
          </w:tcPr>
          <w:p>
            <w:pPr>
              <w:jc w:val="center"/>
              <w:rPr>
                <w:rFonts w:hint="eastAsia" w:ascii="方正黑体_GBK" w:hAnsi="宋体" w:eastAsia="方正黑体_GBK" w:cs="宋体"/>
                <w:bCs/>
                <w:sz w:val="28"/>
                <w:szCs w:val="28"/>
              </w:rPr>
            </w:pPr>
            <w:r>
              <w:rPr>
                <w:rFonts w:hint="eastAsia" w:ascii="方正黑体_GBK" w:hAnsi="宋体" w:eastAsia="方正黑体_GBK" w:cs="宋体"/>
                <w:bCs/>
                <w:sz w:val="28"/>
                <w:szCs w:val="28"/>
              </w:rPr>
              <w:t>学情分析</w:t>
            </w:r>
          </w:p>
        </w:tc>
        <w:tc>
          <w:tcPr>
            <w:tcW w:w="8363" w:type="dxa"/>
            <w:gridSpan w:val="8"/>
            <w:vAlign w:val="center"/>
          </w:tcPr>
          <w:p>
            <w:pPr>
              <w:spacing w:line="0" w:lineRule="atLeast"/>
              <w:rPr>
                <w:rFonts w:hint="eastAsia" w:ascii="方正楷体_GBK" w:hAnsi="宋体" w:eastAsia="方正楷体_GBK" w:cs="宋体"/>
                <w:sz w:val="28"/>
                <w:szCs w:val="28"/>
                <w:lang w:val="en-US" w:eastAsia="zh-CN"/>
              </w:rPr>
            </w:pPr>
            <w:r>
              <w:rPr>
                <w:rFonts w:hint="eastAsia" w:ascii="方正楷体_GBK" w:hAnsi="宋体" w:eastAsia="方正楷体_GBK" w:cs="宋体"/>
                <w:sz w:val="28"/>
                <w:szCs w:val="28"/>
              </w:rPr>
              <w:t>1.学生</w:t>
            </w:r>
            <w:r>
              <w:rPr>
                <w:rFonts w:hint="eastAsia" w:ascii="方正楷体_GBK" w:hAnsi="宋体" w:eastAsia="方正楷体_GBK" w:cs="宋体"/>
                <w:sz w:val="28"/>
                <w:szCs w:val="28"/>
                <w:lang w:val="en-US" w:eastAsia="zh-CN"/>
              </w:rPr>
              <w:t>有一定的设计基础，较好的设计表现能力</w:t>
            </w:r>
          </w:p>
          <w:p>
            <w:pPr>
              <w:spacing w:line="0" w:lineRule="atLeast"/>
              <w:rPr>
                <w:rFonts w:hint="eastAsia" w:ascii="方正楷体_GBK" w:hAnsi="宋体" w:eastAsia="方正楷体_GBK" w:cs="宋体"/>
                <w:sz w:val="28"/>
                <w:szCs w:val="28"/>
                <w:lang w:val="en-US" w:eastAsia="zh-CN"/>
              </w:rPr>
            </w:pPr>
            <w:r>
              <w:rPr>
                <w:rFonts w:hint="eastAsia" w:ascii="方正楷体_GBK" w:hAnsi="宋体" w:eastAsia="方正楷体_GBK" w:cs="宋体"/>
                <w:sz w:val="28"/>
                <w:szCs w:val="28"/>
              </w:rPr>
              <w:t>2.</w:t>
            </w:r>
            <w:r>
              <w:rPr>
                <w:rFonts w:hint="eastAsia" w:ascii="方正楷体_GBK" w:hAnsi="宋体" w:eastAsia="方正楷体_GBK" w:cs="宋体"/>
                <w:sz w:val="28"/>
                <w:szCs w:val="28"/>
                <w:lang w:eastAsia="zh-CN"/>
              </w:rPr>
              <w:t>容易接受新鲜事物，对热点话题比较敏感</w:t>
            </w:r>
          </w:p>
          <w:p>
            <w:pPr>
              <w:spacing w:line="0" w:lineRule="atLeast"/>
              <w:rPr>
                <w:rFonts w:hint="eastAsia" w:ascii="方正楷体_GBK" w:hAnsi="宋体" w:eastAsia="方正楷体_GBK" w:cs="宋体"/>
                <w:sz w:val="28"/>
                <w:szCs w:val="28"/>
                <w:lang w:eastAsia="zh-CN"/>
              </w:rPr>
            </w:pPr>
            <w:r>
              <w:rPr>
                <w:rFonts w:hint="eastAsia" w:ascii="方正楷体_GBK" w:hAnsi="宋体" w:eastAsia="方正楷体_GBK" w:cs="宋体"/>
                <w:sz w:val="28"/>
                <w:szCs w:val="28"/>
              </w:rPr>
              <w:t>3.</w:t>
            </w:r>
            <w:r>
              <w:rPr>
                <w:rFonts w:hint="eastAsia" w:ascii="方正楷体_GBK" w:hAnsi="宋体" w:eastAsia="方正楷体_GBK" w:cs="宋体"/>
                <w:sz w:val="28"/>
                <w:szCs w:val="28"/>
                <w:lang w:eastAsia="zh-CN"/>
              </w:rPr>
              <w:t>由于是分组实训，大部分学生会按老师的节奏和安排进行实训，分工明确，态度认真，有问题也会及时提出。一小部分学生有偷懒的想法，需要老师不断的提醒。</w:t>
            </w:r>
          </w:p>
        </w:tc>
      </w:tr>
      <w:tr>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教学目标</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和要求</w:t>
            </w:r>
          </w:p>
        </w:tc>
        <w:tc>
          <w:tcPr>
            <w:tcW w:w="8363" w:type="dxa"/>
            <w:gridSpan w:val="8"/>
            <w:vAlign w:val="center"/>
          </w:tcPr>
          <w:p>
            <w:pPr>
              <w:spacing w:line="300" w:lineRule="exact"/>
              <w:rPr>
                <w:rFonts w:hint="eastAsia" w:ascii="方正楷体_GBK" w:hAnsi="黑体" w:eastAsia="方正楷体_GBK" w:cs="黑体"/>
                <w:sz w:val="28"/>
                <w:szCs w:val="28"/>
              </w:rPr>
            </w:pPr>
            <w:r>
              <w:rPr>
                <w:rFonts w:hint="eastAsia" w:ascii="方正楷体_GBK" w:hAnsi="黑体" w:eastAsia="方正楷体_GBK" w:cs="黑体"/>
                <w:sz w:val="28"/>
                <w:szCs w:val="28"/>
              </w:rPr>
              <w:t>知识目标（要求）：</w:t>
            </w:r>
            <w:r>
              <w:rPr>
                <w:rFonts w:hint="eastAsia" w:ascii="方正楷体_GBK" w:hAnsi="黑体" w:eastAsia="方正楷体_GBK" w:cs="黑体"/>
                <w:sz w:val="28"/>
                <w:szCs w:val="28"/>
                <w:lang w:eastAsia="zh-CN"/>
              </w:rPr>
              <w:t>认识</w:t>
            </w:r>
            <w:r>
              <w:rPr>
                <w:rFonts w:hint="eastAsia" w:ascii="方正楷体_GBK" w:hAnsi="黑体" w:eastAsia="方正楷体_GBK" w:cs="黑体"/>
                <w:sz w:val="28"/>
                <w:szCs w:val="28"/>
                <w:lang w:val="en-US" w:eastAsia="zh-CN"/>
              </w:rPr>
              <w:t>H5的功能和作用，以及企业对H5的需求。</w:t>
            </w:r>
          </w:p>
        </w:tc>
      </w:tr>
      <w:tr>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rPr>
            </w:pPr>
          </w:p>
          <w:p>
            <w:pPr>
              <w:spacing w:line="300" w:lineRule="exact"/>
              <w:rPr>
                <w:rFonts w:hint="default" w:ascii="方正楷体_GBK" w:hAnsi="宋体" w:eastAsia="方正楷体_GBK" w:cs="宋体"/>
                <w:sz w:val="28"/>
                <w:szCs w:val="28"/>
                <w:lang w:val="en-US" w:eastAsia="zh-CN"/>
              </w:rPr>
            </w:pPr>
            <w:r>
              <w:rPr>
                <w:rFonts w:hint="eastAsia" w:ascii="方正楷体_GBK" w:hAnsi="黑体" w:eastAsia="方正楷体_GBK" w:cs="黑体"/>
                <w:sz w:val="28"/>
                <w:szCs w:val="28"/>
              </w:rPr>
              <w:t>技能目标（要求）：</w:t>
            </w:r>
            <w:r>
              <w:rPr>
                <w:rFonts w:hint="eastAsia" w:ascii="方正楷体_GBK" w:hAnsi="黑体" w:eastAsia="方正楷体_GBK" w:cs="黑体"/>
                <w:sz w:val="28"/>
                <w:szCs w:val="28"/>
                <w:lang w:eastAsia="zh-CN"/>
              </w:rPr>
              <w:t>学会利用平台功能搭建</w:t>
            </w:r>
            <w:r>
              <w:rPr>
                <w:rFonts w:hint="eastAsia" w:ascii="方正楷体_GBK" w:hAnsi="黑体" w:eastAsia="方正楷体_GBK" w:cs="黑体"/>
                <w:sz w:val="28"/>
                <w:szCs w:val="28"/>
                <w:lang w:val="en-US" w:eastAsia="zh-CN"/>
              </w:rPr>
              <w:t>H5，从素材到设计到成品，建立一套针对H5的设计流程</w:t>
            </w:r>
          </w:p>
          <w:p>
            <w:pPr>
              <w:spacing w:line="300" w:lineRule="exact"/>
              <w:rPr>
                <w:rFonts w:hint="eastAsia" w:ascii="方正楷体_GBK" w:hAnsi="黑体" w:eastAsia="方正楷体_GBK" w:cs="黑体"/>
                <w:sz w:val="28"/>
                <w:szCs w:val="28"/>
              </w:rPr>
            </w:pPr>
          </w:p>
        </w:tc>
      </w:tr>
      <w:tr>
        <w:trPr>
          <w:trHeight w:val="850"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8363" w:type="dxa"/>
            <w:gridSpan w:val="8"/>
            <w:vAlign w:val="center"/>
          </w:tcPr>
          <w:p>
            <w:pPr>
              <w:spacing w:line="300" w:lineRule="exact"/>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rPr>
              <w:t>素质目标（要求）：</w:t>
            </w:r>
            <w:r>
              <w:rPr>
                <w:rFonts w:hint="eastAsia" w:ascii="方正楷体_GBK" w:hAnsi="黑体" w:eastAsia="方正楷体_GBK" w:cs="黑体"/>
                <w:sz w:val="28"/>
                <w:szCs w:val="28"/>
                <w:lang w:eastAsia="zh-CN"/>
              </w:rPr>
              <w:t>学会团队分工与合作，提高动手能力以及未来工作中解决问题的能力。</w:t>
            </w:r>
          </w:p>
        </w:tc>
      </w:tr>
      <w:tr>
        <w:trPr>
          <w:trHeight w:val="850" w:hRule="atLeast"/>
        </w:trP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课程思政及时间分配</w:t>
            </w:r>
          </w:p>
        </w:tc>
        <w:tc>
          <w:tcPr>
            <w:tcW w:w="8363" w:type="dxa"/>
            <w:gridSpan w:val="8"/>
            <w:vAlign w:val="center"/>
          </w:tcPr>
          <w:p>
            <w:pPr>
              <w:spacing w:line="240" w:lineRule="auto"/>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在实训课堂上不定期给学生做职业素养的讲解。包含审美培养、工作态度、设计方向、素材整理与设计习惯。</w:t>
            </w:r>
          </w:p>
        </w:tc>
      </w:tr>
      <w:tr>
        <w:trPr>
          <w:trHeight w:val="850"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教学重点</w:t>
            </w:r>
          </w:p>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和难点</w:t>
            </w: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教学重点：</w:t>
            </w:r>
          </w:p>
          <w:p>
            <w:pPr>
              <w:spacing w:line="300" w:lineRule="exact"/>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H5项目策划及平台的使用</w:t>
            </w:r>
          </w:p>
        </w:tc>
      </w:tr>
      <w:tr>
        <w:trPr>
          <w:trHeight w:val="850" w:hRule="atLeast"/>
        </w:trPr>
        <w:tc>
          <w:tcPr>
            <w:tcW w:w="1702" w:type="dxa"/>
            <w:vMerge w:val="continue"/>
            <w:vAlign w:val="center"/>
          </w:tcPr>
          <w:p>
            <w:pPr>
              <w:rPr>
                <w:rFonts w:hint="eastAsia" w:ascii="方正黑体_GBK" w:eastAsia="方正黑体_GBK"/>
                <w:bCs/>
                <w:sz w:val="28"/>
                <w:szCs w:val="28"/>
              </w:rPr>
            </w:pPr>
          </w:p>
        </w:tc>
        <w:tc>
          <w:tcPr>
            <w:tcW w:w="8363" w:type="dxa"/>
            <w:gridSpan w:val="8"/>
            <w:vAlign w:val="center"/>
          </w:tcPr>
          <w:p>
            <w:pPr>
              <w:spacing w:line="300" w:lineRule="exact"/>
              <w:rPr>
                <w:rFonts w:hint="eastAsia" w:ascii="方正楷体_GBK" w:hAnsi="宋体" w:eastAsia="方正楷体_GBK" w:cs="宋体"/>
                <w:sz w:val="28"/>
                <w:szCs w:val="28"/>
              </w:rPr>
            </w:pPr>
            <w:r>
              <w:rPr>
                <w:rFonts w:hint="eastAsia" w:ascii="方正楷体_GBK" w:hAnsi="黑体" w:eastAsia="方正楷体_GBK" w:cs="黑体"/>
                <w:sz w:val="28"/>
                <w:szCs w:val="28"/>
              </w:rPr>
              <w:t>教学难点：</w:t>
            </w:r>
          </w:p>
          <w:p>
            <w:pPr>
              <w:spacing w:line="300" w:lineRule="exact"/>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此次实训需要整合插画、配色、字体、版式、风格、平面动画、背景音乐、H5搭建平台等各方面知识。作品需要每一个环节都有一定的基本功才能呈现出完整并相对优秀的作品。</w:t>
            </w:r>
          </w:p>
        </w:tc>
      </w:tr>
      <w:tr>
        <w:trPr>
          <w:trHeight w:val="1401" w:hRule="atLeast"/>
        </w:trPr>
        <w:tc>
          <w:tcPr>
            <w:tcW w:w="1702" w:type="dxa"/>
            <w:vAlign w:val="center"/>
          </w:tcPr>
          <w:p>
            <w:pPr>
              <w:spacing w:line="360" w:lineRule="exact"/>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与“1+X”证书及技能赛项内容对接</w:t>
            </w:r>
          </w:p>
        </w:tc>
        <w:tc>
          <w:tcPr>
            <w:tcW w:w="8363" w:type="dxa"/>
            <w:gridSpan w:val="8"/>
          </w:tcPr>
          <w:p>
            <w:pPr>
              <w:rPr>
                <w:rFonts w:hint="eastAsia" w:ascii="方正楷体_GBK" w:hAnsi="宋体" w:eastAsia="方正楷体_GBK" w:cs="宋体"/>
                <w:sz w:val="28"/>
                <w:szCs w:val="28"/>
              </w:rPr>
            </w:pPr>
            <w:r>
              <w:rPr>
                <w:rFonts w:hint="eastAsia" w:ascii="方正楷体_GBK" w:hAnsi="宋体" w:eastAsia="方正楷体_GBK" w:cs="宋体"/>
                <w:sz w:val="28"/>
                <w:szCs w:val="28"/>
              </w:rPr>
              <w:t>注：如本门课程无相关内容，可不填</w:t>
            </w:r>
          </w:p>
        </w:tc>
      </w:tr>
      <w:tr>
        <w:trPr>
          <w:trHeight w:val="1264" w:hRule="atLeast"/>
        </w:trPr>
        <w:tc>
          <w:tcPr>
            <w:tcW w:w="1702" w:type="dxa"/>
            <w:vMerge w:val="restart"/>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教学策略和方法（灵活多样、有效的教学方法及学习活动设计）</w:t>
            </w:r>
          </w:p>
        </w:tc>
        <w:tc>
          <w:tcPr>
            <w:tcW w:w="2317"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引言（导入）：</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通过企业实训让学生掌握</w:t>
            </w:r>
            <w:r>
              <w:rPr>
                <w:rFonts w:hint="eastAsia" w:ascii="方正楷体_GBK" w:hAnsi="黑体" w:eastAsia="方正楷体_GBK" w:cs="黑体"/>
                <w:sz w:val="28"/>
                <w:szCs w:val="28"/>
                <w:lang w:val="en-US" w:eastAsia="zh-CN"/>
              </w:rPr>
              <w:t>H5平台的使用，并完成 作品</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实训专业技能教学（H5）</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技能强化（字体、版式、风格、素养）</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案例演示实作</w:t>
            </w:r>
          </w:p>
          <w:p>
            <w:pPr>
              <w:rPr>
                <w:rFonts w:hint="default" w:ascii="方正楷体_GBK" w:hAnsi="黑体" w:eastAsia="方正楷体_GBK" w:cs="黑体"/>
                <w:sz w:val="28"/>
                <w:szCs w:val="28"/>
                <w:lang w:val="en-US" w:eastAsia="zh-CN"/>
              </w:rPr>
            </w:pPr>
          </w:p>
        </w:tc>
        <w:tc>
          <w:tcPr>
            <w:tcW w:w="2561" w:type="dxa"/>
            <w:gridSpan w:val="3"/>
            <w:tcBorders>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分组讨论</w:t>
            </w:r>
          </w:p>
        </w:tc>
        <w:tc>
          <w:tcPr>
            <w:tcW w:w="1550" w:type="dxa"/>
            <w:tcBorders>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20课时</w:t>
            </w:r>
          </w:p>
          <w:p>
            <w:pPr>
              <w:rPr>
                <w:rFonts w:hint="eastAsia" w:ascii="方正楷体_GBK" w:hAnsi="黑体" w:eastAsia="方正楷体_GBK" w:cs="黑体"/>
                <w:sz w:val="28"/>
                <w:szCs w:val="28"/>
              </w:rPr>
            </w:pPr>
          </w:p>
        </w:tc>
      </w:tr>
      <w:tr>
        <w:trPr>
          <w:trHeight w:val="1842"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内容主体：</w:t>
            </w:r>
          </w:p>
          <w:p>
            <w:pPr>
              <w:rPr>
                <w:rFonts w:hint="eastAsia" w:ascii="方正楷体_GBK" w:hAnsi="黑体" w:eastAsia="方正楷体_GBK" w:cs="黑体"/>
                <w:sz w:val="28"/>
                <w:szCs w:val="28"/>
              </w:rPr>
            </w:pPr>
            <w:r>
              <w:rPr>
                <w:rFonts w:hint="eastAsia" w:ascii="方正楷体_GBK" w:hAnsi="黑体" w:eastAsia="方正楷体_GBK" w:cs="黑体"/>
                <w:sz w:val="28"/>
                <w:szCs w:val="28"/>
                <w:lang w:eastAsia="zh-CN"/>
              </w:rPr>
              <w:t>项目实训阶段</w:t>
            </w:r>
          </w:p>
          <w:p>
            <w:pPr>
              <w:rPr>
                <w:rFonts w:hint="eastAsia" w:ascii="方正楷体_GBK" w:hAnsi="黑体" w:eastAsia="方正楷体_GBK" w:cs="黑体"/>
                <w:sz w:val="28"/>
                <w:szCs w:val="28"/>
              </w:rPr>
            </w:pPr>
          </w:p>
        </w:tc>
        <w:tc>
          <w:tcPr>
            <w:tcW w:w="1935" w:type="dxa"/>
            <w:gridSpan w:val="2"/>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项目跟踪、作品适时修改、疑问解答</w:t>
            </w:r>
          </w:p>
        </w:tc>
        <w:tc>
          <w:tcPr>
            <w:tcW w:w="2561" w:type="dxa"/>
            <w:gridSpan w:val="3"/>
            <w:tcBorders>
              <w:top w:val="single" w:color="auto" w:sz="4" w:space="0"/>
              <w:bottom w:val="single" w:color="auto" w:sz="4" w:space="0"/>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eastAsia="zh-CN"/>
              </w:rPr>
              <w:t>学生根据老师安排进行项目选定，并完成基础平面设计</w:t>
            </w:r>
            <w:r>
              <w:rPr>
                <w:rFonts w:hint="eastAsia" w:ascii="方正楷体_GBK" w:hAnsi="黑体" w:eastAsia="方正楷体_GBK" w:cs="黑体"/>
                <w:sz w:val="28"/>
                <w:szCs w:val="28"/>
                <w:lang w:val="en-US" w:eastAsia="zh-CN"/>
              </w:rPr>
              <w:t>，利用平台完成实训项目作品</w:t>
            </w:r>
          </w:p>
          <w:p>
            <w:pPr>
              <w:rPr>
                <w:rFonts w:hint="eastAsia" w:ascii="方正楷体_GBK" w:hAnsi="黑体" w:eastAsia="方正楷体_GBK" w:cs="黑体"/>
                <w:sz w:val="28"/>
                <w:szCs w:val="28"/>
              </w:rPr>
            </w:pPr>
          </w:p>
        </w:tc>
        <w:tc>
          <w:tcPr>
            <w:tcW w:w="1550" w:type="dxa"/>
            <w:tcBorders>
              <w:top w:val="single" w:color="auto" w:sz="4" w:space="0"/>
              <w:left w:val="single" w:color="auto" w:sz="4" w:space="0"/>
              <w:bottom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35课时</w:t>
            </w:r>
          </w:p>
        </w:tc>
      </w:tr>
      <w:tr>
        <w:trPr>
          <w:trHeight w:val="1199" w:hRule="atLeast"/>
        </w:trPr>
        <w:tc>
          <w:tcPr>
            <w:tcW w:w="1702" w:type="dxa"/>
            <w:vMerge w:val="continue"/>
            <w:vAlign w:val="center"/>
          </w:tcPr>
          <w:p>
            <w:pPr>
              <w:spacing w:line="360" w:lineRule="exact"/>
              <w:jc w:val="center"/>
              <w:rPr>
                <w:rFonts w:hint="eastAsia" w:ascii="方正黑体_GBK" w:hAnsi="Times New Roman" w:eastAsia="方正黑体_GBK" w:cs="Times New Roman"/>
                <w:bCs/>
                <w:sz w:val="28"/>
                <w:szCs w:val="28"/>
              </w:rPr>
            </w:pPr>
          </w:p>
        </w:tc>
        <w:tc>
          <w:tcPr>
            <w:tcW w:w="2317"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教学内容小结：</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项目收尾阶段</w:t>
            </w:r>
          </w:p>
          <w:p>
            <w:pPr>
              <w:rPr>
                <w:rFonts w:hint="eastAsia" w:ascii="方正楷体_GBK" w:hAnsi="黑体" w:eastAsia="方正楷体_GBK" w:cs="黑体"/>
                <w:sz w:val="28"/>
                <w:szCs w:val="28"/>
              </w:rPr>
            </w:pPr>
          </w:p>
          <w:p>
            <w:pPr>
              <w:rPr>
                <w:rFonts w:hint="eastAsia" w:ascii="方正楷体_GBK" w:hAnsi="黑体" w:eastAsia="方正楷体_GBK" w:cs="黑体"/>
                <w:sz w:val="28"/>
                <w:szCs w:val="28"/>
              </w:rPr>
            </w:pPr>
          </w:p>
        </w:tc>
        <w:tc>
          <w:tcPr>
            <w:tcW w:w="1935" w:type="dxa"/>
            <w:gridSpan w:val="2"/>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教师活动：</w:t>
            </w:r>
          </w:p>
          <w:p>
            <w:pPr>
              <w:rPr>
                <w:rFonts w:hint="eastAsia" w:ascii="方正楷体_GBK" w:hAnsi="黑体" w:eastAsia="方正楷体_GBK" w:cs="黑体"/>
                <w:sz w:val="28"/>
                <w:szCs w:val="28"/>
                <w:lang w:eastAsia="zh-CN"/>
              </w:rPr>
            </w:pPr>
            <w:r>
              <w:rPr>
                <w:rFonts w:hint="eastAsia" w:ascii="方正楷体_GBK" w:hAnsi="黑体" w:eastAsia="方正楷体_GBK" w:cs="黑体"/>
                <w:sz w:val="28"/>
                <w:szCs w:val="28"/>
                <w:lang w:eastAsia="zh-CN"/>
              </w:rPr>
              <w:t>作品点评、疑问解答</w:t>
            </w:r>
          </w:p>
        </w:tc>
        <w:tc>
          <w:tcPr>
            <w:tcW w:w="2561" w:type="dxa"/>
            <w:gridSpan w:val="3"/>
            <w:tcBorders>
              <w:top w:val="single" w:color="auto" w:sz="4" w:space="0"/>
              <w:bottom w:val="nil"/>
              <w:right w:val="single" w:color="auto" w:sz="4" w:space="0"/>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学生学习活动：</w:t>
            </w:r>
          </w:p>
          <w:p>
            <w:pPr>
              <w:rPr>
                <w:rFonts w:hint="default"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汇报PPT制作、作品汇报</w:t>
            </w:r>
          </w:p>
        </w:tc>
        <w:tc>
          <w:tcPr>
            <w:tcW w:w="1550" w:type="dxa"/>
            <w:tcBorders>
              <w:top w:val="single" w:color="auto" w:sz="4" w:space="0"/>
              <w:left w:val="single" w:color="auto" w:sz="4" w:space="0"/>
              <w:bottom w:val="nil"/>
            </w:tcBorders>
          </w:tcPr>
          <w:p>
            <w:pPr>
              <w:rPr>
                <w:rFonts w:hint="eastAsia" w:ascii="方正楷体_GBK" w:hAnsi="黑体" w:eastAsia="方正楷体_GBK" w:cs="黑体"/>
                <w:sz w:val="28"/>
                <w:szCs w:val="28"/>
              </w:rPr>
            </w:pPr>
            <w:r>
              <w:rPr>
                <w:rFonts w:hint="eastAsia" w:ascii="方正楷体_GBK" w:hAnsi="黑体" w:eastAsia="方正楷体_GBK" w:cs="黑体"/>
                <w:sz w:val="28"/>
                <w:szCs w:val="28"/>
              </w:rPr>
              <w:t>时间分配：</w:t>
            </w:r>
          </w:p>
          <w:p>
            <w:pPr>
              <w:rPr>
                <w:rFonts w:hint="eastAsia" w:ascii="方正楷体_GBK" w:hAnsi="黑体" w:eastAsia="方正楷体_GBK" w:cs="黑体"/>
                <w:sz w:val="28"/>
                <w:szCs w:val="28"/>
                <w:lang w:val="en-US" w:eastAsia="zh-CN"/>
              </w:rPr>
            </w:pPr>
            <w:r>
              <w:rPr>
                <w:rFonts w:hint="eastAsia" w:ascii="方正楷体_GBK" w:hAnsi="黑体" w:eastAsia="方正楷体_GBK" w:cs="黑体"/>
                <w:sz w:val="28"/>
                <w:szCs w:val="28"/>
                <w:lang w:val="en-US" w:eastAsia="zh-CN"/>
              </w:rPr>
              <w:t>4课时</w:t>
            </w:r>
          </w:p>
          <w:p>
            <w:pPr>
              <w:rPr>
                <w:rFonts w:hint="eastAsia" w:ascii="方正楷体_GBK" w:hAnsi="黑体" w:eastAsia="方正楷体_GBK" w:cs="黑体"/>
                <w:sz w:val="28"/>
                <w:szCs w:val="28"/>
              </w:rPr>
            </w:pPr>
          </w:p>
        </w:tc>
      </w:tr>
      <w:tr>
        <w:tc>
          <w:tcPr>
            <w:tcW w:w="1702" w:type="dxa"/>
            <w:vAlign w:val="center"/>
          </w:tcPr>
          <w:p>
            <w:pPr>
              <w:spacing w:line="360" w:lineRule="exact"/>
              <w:jc w:val="center"/>
              <w:rPr>
                <w:rFonts w:hint="eastAsia"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课后作业</w:t>
            </w:r>
          </w:p>
        </w:tc>
        <w:tc>
          <w:tcPr>
            <w:tcW w:w="8363" w:type="dxa"/>
            <w:gridSpan w:val="8"/>
          </w:tcPr>
          <w:p>
            <w:pPr>
              <w:rPr>
                <w:rFonts w:hint="default" w:ascii="方正楷体_GBK" w:eastAsia="方正楷体_GBK"/>
                <w:sz w:val="28"/>
                <w:szCs w:val="28"/>
                <w:lang w:val="en-US" w:eastAsia="zh-CN"/>
              </w:rPr>
            </w:pPr>
            <w:r>
              <w:rPr>
                <w:rFonts w:hint="eastAsia" w:ascii="方正楷体_GBK" w:eastAsia="方正楷体_GBK"/>
                <w:sz w:val="28"/>
                <w:szCs w:val="28"/>
                <w:lang w:eastAsia="zh-CN"/>
              </w:rPr>
              <w:t>继续熟悉</w:t>
            </w:r>
            <w:r>
              <w:rPr>
                <w:rFonts w:hint="eastAsia" w:ascii="方正楷体_GBK" w:eastAsia="方正楷体_GBK"/>
                <w:sz w:val="28"/>
                <w:szCs w:val="28"/>
                <w:lang w:val="en-US" w:eastAsia="zh-CN"/>
              </w:rPr>
              <w:t>H5平台功能，总结此次实训的收获与不足。</w:t>
            </w:r>
          </w:p>
        </w:tc>
      </w:tr>
      <w:tr>
        <w:trPr>
          <w:trHeight w:val="2121" w:hRule="atLeast"/>
        </w:trPr>
        <w:tc>
          <w:tcPr>
            <w:tcW w:w="1702" w:type="dxa"/>
            <w:vAlign w:val="center"/>
          </w:tcPr>
          <w:p>
            <w:pPr>
              <w:spacing w:line="36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bCs/>
                <w:sz w:val="28"/>
                <w:szCs w:val="28"/>
              </w:rPr>
              <w:t>改进与提高</w:t>
            </w:r>
          </w:p>
        </w:tc>
        <w:tc>
          <w:tcPr>
            <w:tcW w:w="8363" w:type="dxa"/>
            <w:gridSpan w:val="8"/>
          </w:tcPr>
          <w:p>
            <w:pPr>
              <w:rPr>
                <w:rFonts w:hint="eastAsia" w:ascii="方正楷体_GBK" w:eastAsia="方正楷体_GBK"/>
                <w:sz w:val="28"/>
                <w:szCs w:val="28"/>
              </w:rPr>
            </w:pPr>
          </w:p>
          <w:p>
            <w:pPr>
              <w:rPr>
                <w:rFonts w:hint="eastAsia" w:ascii="方正楷体_GBK" w:eastAsia="方正楷体_GBK"/>
                <w:sz w:val="28"/>
                <w:szCs w:val="28"/>
              </w:rPr>
            </w:pPr>
          </w:p>
        </w:tc>
      </w:tr>
    </w:tbl>
    <w:p>
      <w:pPr>
        <w:rPr>
          <w:sz w:val="28"/>
          <w:szCs w:val="28"/>
        </w:rPr>
      </w:pPr>
    </w:p>
    <w:sectPr>
      <w:footerReference r:id="rId3"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89352"/>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C7"/>
    <w:rsid w:val="00040F15"/>
    <w:rsid w:val="00065363"/>
    <w:rsid w:val="000C54A6"/>
    <w:rsid w:val="000E1107"/>
    <w:rsid w:val="00116369"/>
    <w:rsid w:val="001E14C7"/>
    <w:rsid w:val="0022584D"/>
    <w:rsid w:val="00270F85"/>
    <w:rsid w:val="00276DBC"/>
    <w:rsid w:val="00296236"/>
    <w:rsid w:val="002A6DB4"/>
    <w:rsid w:val="002B2718"/>
    <w:rsid w:val="0032645A"/>
    <w:rsid w:val="003E0620"/>
    <w:rsid w:val="00427595"/>
    <w:rsid w:val="004533FE"/>
    <w:rsid w:val="0048255C"/>
    <w:rsid w:val="004A0474"/>
    <w:rsid w:val="004D6A60"/>
    <w:rsid w:val="004E1C4A"/>
    <w:rsid w:val="0052448F"/>
    <w:rsid w:val="005923E9"/>
    <w:rsid w:val="005C3B5D"/>
    <w:rsid w:val="005F1A3C"/>
    <w:rsid w:val="00601BC8"/>
    <w:rsid w:val="0062705C"/>
    <w:rsid w:val="0066785B"/>
    <w:rsid w:val="006B46AD"/>
    <w:rsid w:val="006D732A"/>
    <w:rsid w:val="00700DE9"/>
    <w:rsid w:val="007279CA"/>
    <w:rsid w:val="00747DAE"/>
    <w:rsid w:val="0077095C"/>
    <w:rsid w:val="007712AD"/>
    <w:rsid w:val="0078027A"/>
    <w:rsid w:val="00791369"/>
    <w:rsid w:val="007C4283"/>
    <w:rsid w:val="008152A6"/>
    <w:rsid w:val="008A790F"/>
    <w:rsid w:val="008E4820"/>
    <w:rsid w:val="008F04C7"/>
    <w:rsid w:val="00905F2C"/>
    <w:rsid w:val="009A1D98"/>
    <w:rsid w:val="009B2A6B"/>
    <w:rsid w:val="009B38D7"/>
    <w:rsid w:val="009D745C"/>
    <w:rsid w:val="009D74E6"/>
    <w:rsid w:val="009E0412"/>
    <w:rsid w:val="00A278C7"/>
    <w:rsid w:val="00A8403F"/>
    <w:rsid w:val="00AA449F"/>
    <w:rsid w:val="00AF25F9"/>
    <w:rsid w:val="00B107AA"/>
    <w:rsid w:val="00BA10D9"/>
    <w:rsid w:val="00BC378B"/>
    <w:rsid w:val="00BD359B"/>
    <w:rsid w:val="00C4592C"/>
    <w:rsid w:val="00C768B1"/>
    <w:rsid w:val="00C81891"/>
    <w:rsid w:val="00C82D1C"/>
    <w:rsid w:val="00C92C26"/>
    <w:rsid w:val="00C95EB9"/>
    <w:rsid w:val="00CD4510"/>
    <w:rsid w:val="00CD4845"/>
    <w:rsid w:val="00D31D5D"/>
    <w:rsid w:val="00D367C0"/>
    <w:rsid w:val="00D742ED"/>
    <w:rsid w:val="00D754B1"/>
    <w:rsid w:val="00E16035"/>
    <w:rsid w:val="00E455E6"/>
    <w:rsid w:val="00E72F5D"/>
    <w:rsid w:val="00ED1952"/>
    <w:rsid w:val="00F2070D"/>
    <w:rsid w:val="00F4194B"/>
    <w:rsid w:val="00F4507A"/>
    <w:rsid w:val="00F62B92"/>
    <w:rsid w:val="00FC0AF6"/>
    <w:rsid w:val="00FE2597"/>
    <w:rsid w:val="00FE3A77"/>
    <w:rsid w:val="022727B4"/>
    <w:rsid w:val="08DC0320"/>
    <w:rsid w:val="1024491A"/>
    <w:rsid w:val="16BC1D8C"/>
    <w:rsid w:val="16CE432F"/>
    <w:rsid w:val="2C78156B"/>
    <w:rsid w:val="2DEA1A9F"/>
    <w:rsid w:val="396E2D5F"/>
    <w:rsid w:val="39F13A7A"/>
    <w:rsid w:val="433834D6"/>
    <w:rsid w:val="4933747E"/>
    <w:rsid w:val="4ACD0530"/>
    <w:rsid w:val="4BD944AC"/>
    <w:rsid w:val="4E97511C"/>
    <w:rsid w:val="4FDA4003"/>
    <w:rsid w:val="50F44488"/>
    <w:rsid w:val="5A4709D2"/>
    <w:rsid w:val="5B8055E0"/>
    <w:rsid w:val="60CA0478"/>
    <w:rsid w:val="6756714D"/>
    <w:rsid w:val="685E7B18"/>
    <w:rsid w:val="6FF22521"/>
    <w:rsid w:val="71BC2F1E"/>
    <w:rsid w:val="75FD2EB8"/>
    <w:rsid w:val="78000570"/>
    <w:rsid w:val="7A6A2988"/>
    <w:rsid w:val="7CA119F4"/>
    <w:rsid w:val="7CA5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58</Words>
  <Characters>337</Characters>
  <Lines>2</Lines>
  <Paragraphs>1</Paragraphs>
  <TotalTime>6</TotalTime>
  <ScaleCrop>false</ScaleCrop>
  <LinksUpToDate>false</LinksUpToDate>
  <CharactersWithSpaces>394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2021-03-01T03:19:00Z</dcterms:created>
  <dc:creator>china</dc:creator>
  <cp:lastModifiedBy>那人看起像只狗</cp:lastModifiedBy>
  <cp:lastPrinted>2021-03-24T09:21:00Z</cp:lastPrinted>
  <dcterms:modified xsi:type="dcterms:W3CDTF">2021-07-20T16:58:39Z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9ED1E783E428407B986028E46513BD90</vt:lpwstr>
  </property>
</Properties>
</file>